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C526C" w14:textId="5E558830" w:rsidR="00D654C6" w:rsidRPr="006114EA" w:rsidRDefault="00D654C6" w:rsidP="00D654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Tips for Using the “Who Does What?” Worksheet</w:t>
      </w:r>
    </w:p>
    <w:p w14:paraId="7782DE29" w14:textId="77777777" w:rsidR="00D654C6" w:rsidRPr="006114EA" w:rsidRDefault="00D654C6" w:rsidP="006114EA">
      <w:pPr>
        <w:numPr>
          <w:ilvl w:val="0"/>
          <w:numId w:val="10"/>
        </w:numPr>
        <w:spacing w:after="12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Set the tone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: Frame it as a learning activity, not a test. Everyone comes with different experiences.</w:t>
      </w:r>
    </w:p>
    <w:p w14:paraId="7291BE6E" w14:textId="77777777" w:rsidR="00D654C6" w:rsidRPr="006114EA" w:rsidRDefault="00D654C6" w:rsidP="006114EA">
      <w:pPr>
        <w:numPr>
          <w:ilvl w:val="0"/>
          <w:numId w:val="10"/>
        </w:numPr>
        <w:spacing w:after="120" w:line="36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Mix perspectives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: Pair new and experienced board members together for richer discussion.</w:t>
      </w:r>
    </w:p>
    <w:p w14:paraId="5C43859C" w14:textId="5C72769A" w:rsidR="00D654C6" w:rsidRPr="006114EA" w:rsidRDefault="00D654C6" w:rsidP="006114EA">
      <w:pPr>
        <w:numPr>
          <w:ilvl w:val="0"/>
          <w:numId w:val="10"/>
        </w:numPr>
        <w:spacing w:after="12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Make it playful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: Encourage “cheating” by handing out your </w:t>
      </w: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Board Roles &amp; Responsibilities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</w:t>
      </w:r>
      <w:r w:rsidR="00F27B1F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document 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and </w:t>
      </w: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Executive Director job description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.</w:t>
      </w:r>
    </w:p>
    <w:p w14:paraId="2569910F" w14:textId="77777777" w:rsidR="00D654C6" w:rsidRPr="006114EA" w:rsidRDefault="00D654C6" w:rsidP="006114EA">
      <w:pPr>
        <w:numPr>
          <w:ilvl w:val="0"/>
          <w:numId w:val="10"/>
        </w:numPr>
        <w:spacing w:after="12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Keep it short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: Limit the exercise to 20–30 minutes so it sparks dialogue without overwhelming the agenda.</w:t>
      </w:r>
    </w:p>
    <w:p w14:paraId="5DEEA8B1" w14:textId="2E3CDCF2" w:rsidR="00D654C6" w:rsidRPr="006114EA" w:rsidRDefault="00D654C6" w:rsidP="006114EA">
      <w:pPr>
        <w:numPr>
          <w:ilvl w:val="0"/>
          <w:numId w:val="10"/>
        </w:numPr>
        <w:spacing w:after="12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Use scenarios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: Apply case studies (for example, from </w:t>
      </w:r>
      <w:r w:rsidRPr="006114EA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Museum and Historic Site Management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by Samantha Chmelik) to connect the answers to practice.</w:t>
      </w:r>
    </w:p>
    <w:p w14:paraId="27CA69A4" w14:textId="208CF6B3" w:rsidR="00D654C6" w:rsidRPr="006114EA" w:rsidRDefault="00D654C6" w:rsidP="006114EA">
      <w:pPr>
        <w:numPr>
          <w:ilvl w:val="0"/>
          <w:numId w:val="10"/>
        </w:numPr>
        <w:spacing w:after="12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6114E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Debrief openly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: Highlight where there’s consensus and where confusion remains,</w:t>
      </w:r>
      <w:r w:rsid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 </w:t>
      </w:r>
      <w:r w:rsidRPr="006114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discuss what that means for your organization. If issues prove complex, bring in a third-party facilitator to help guide the conversation.</w:t>
      </w:r>
    </w:p>
    <w:p w14:paraId="36EE7F46" w14:textId="76957279" w:rsidR="00D654C6" w:rsidRDefault="006114EA">
      <w:pPr>
        <w:rPr>
          <w:rFonts w:ascii="Times New Roman" w:eastAsia="Times New Roman" w:hAnsi="Times New Roman" w:cs="Times New Roman"/>
          <w:b/>
          <w:bCs/>
          <w:color w:val="000000"/>
          <w:kern w:val="3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14:ligatures w14:val="none"/>
        </w:rPr>
        <w:br w:type="page"/>
      </w:r>
    </w:p>
    <w:p w14:paraId="497BA140" w14:textId="08E250A8" w:rsidR="00D55A2D" w:rsidRPr="00D55A2D" w:rsidRDefault="00D55A2D" w:rsidP="00C15E7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36"/>
          <w14:ligatures w14:val="none"/>
        </w:rPr>
        <w:lastRenderedPageBreak/>
        <w:t>WHO DOES WHAT?</w:t>
      </w:r>
    </w:p>
    <w:p w14:paraId="26E600E6" w14:textId="77777777" w:rsidR="00D55A2D" w:rsidRPr="00D55A2D" w:rsidRDefault="00D55A2D" w:rsidP="00D55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One of the biggest sources of frustration in nonprofits—especially museums and historic sites—is confusion over </w:t>
      </w: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who does what.</w:t>
      </w:r>
    </w:p>
    <w:p w14:paraId="60BD3991" w14:textId="77777777" w:rsidR="00D55A2D" w:rsidRPr="00D55A2D" w:rsidRDefault="00D55A2D" w:rsidP="00D55A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Board members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sometimes feel pulled into day-to-day details or worry they don’t have enough input.</w:t>
      </w:r>
    </w:p>
    <w:p w14:paraId="56564A7D" w14:textId="77777777" w:rsidR="00D55A2D" w:rsidRPr="00D55A2D" w:rsidRDefault="00D55A2D" w:rsidP="00D55A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Staff members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sometimes feel second-guessed or left without clear authority.</w:t>
      </w:r>
    </w:p>
    <w:p w14:paraId="47747CF2" w14:textId="77777777" w:rsidR="00D55A2D" w:rsidRPr="00D55A2D" w:rsidRDefault="00D55A2D" w:rsidP="00D55A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Both sides can feel overworked, under-supported, or unsure where responsibility ends.</w:t>
      </w:r>
    </w:p>
    <w:p w14:paraId="5AEA1A17" w14:textId="77777777" w:rsidR="00D55A2D" w:rsidRPr="00D55A2D" w:rsidRDefault="00D55A2D" w:rsidP="00D55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This worksheet is designed to surface those tensions and turn them into clarity. Mark each responsibility with:</w:t>
      </w:r>
    </w:p>
    <w:p w14:paraId="61F7DDD0" w14:textId="77777777" w:rsidR="00D55A2D" w:rsidRPr="00D55A2D" w:rsidRDefault="00D55A2D" w:rsidP="00D55A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S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= primarily Staff</w:t>
      </w:r>
    </w:p>
    <w:p w14:paraId="7D055F42" w14:textId="77777777" w:rsidR="00D55A2D" w:rsidRPr="00D55A2D" w:rsidRDefault="00D55A2D" w:rsidP="00D55A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B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= primarily Board</w:t>
      </w:r>
    </w:p>
    <w:p w14:paraId="522459FE" w14:textId="77777777" w:rsidR="00D55A2D" w:rsidRPr="00D55A2D" w:rsidRDefault="00D55A2D" w:rsidP="00D55A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J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= Joint responsibility</w:t>
      </w:r>
    </w:p>
    <w:p w14:paraId="579D3838" w14:textId="42FFA331" w:rsidR="00D55A2D" w:rsidRPr="00D55A2D" w:rsidRDefault="00D55A2D" w:rsidP="00D55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Remember, answers may differ depending on whether your organization is all-volunteer, transitioning to </w:t>
      </w:r>
      <w:r w:rsidR="00D3170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paid 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staff, or a well-established nonprofit.</w:t>
      </w:r>
    </w:p>
    <w:p w14:paraId="3E3875B4" w14:textId="77777777" w:rsidR="00D55A2D" w:rsidRPr="00D55A2D" w:rsidRDefault="00D55A2D" w:rsidP="00C15E7D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BOARD &amp; COMMITTEES</w:t>
      </w:r>
    </w:p>
    <w:p w14:paraId="17084C84" w14:textId="77777777" w:rsidR="00D55A2D" w:rsidRPr="00D55A2D" w:rsidRDefault="00D55A2D" w:rsidP="00C15E7D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Recruit and engage new board members</w:t>
      </w:r>
    </w:p>
    <w:p w14:paraId="346C1A6D" w14:textId="77777777" w:rsidR="00D55A2D" w:rsidRPr="00D55A2D" w:rsidRDefault="00D55A2D" w:rsidP="00D55A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Ensure consistent attendance and participation at board meetings</w:t>
      </w:r>
    </w:p>
    <w:p w14:paraId="323EA376" w14:textId="77777777" w:rsidR="00D55A2D" w:rsidRPr="00D55A2D" w:rsidRDefault="00D55A2D" w:rsidP="00D55A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Set and approve agendas for board meetings</w:t>
      </w:r>
    </w:p>
    <w:p w14:paraId="2811B3DF" w14:textId="77777777" w:rsidR="00D55A2D" w:rsidRPr="00D55A2D" w:rsidRDefault="00D55A2D" w:rsidP="00D55A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Prepare background materials for board/committee work</w:t>
      </w:r>
    </w:p>
    <w:p w14:paraId="4A2E28DC" w14:textId="77777777" w:rsidR="00D55A2D" w:rsidRPr="00D55A2D" w:rsidRDefault="00D55A2D" w:rsidP="00D55A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Record and maintain board minutes</w:t>
      </w:r>
    </w:p>
    <w:p w14:paraId="67E25843" w14:textId="77777777" w:rsidR="00D55A2D" w:rsidRPr="00D55A2D" w:rsidRDefault="00D55A2D" w:rsidP="00D55A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Appoint committee chairs and members</w:t>
      </w:r>
    </w:p>
    <w:p w14:paraId="7160E218" w14:textId="77777777" w:rsidR="00D55A2D" w:rsidRPr="00D55A2D" w:rsidRDefault="00D55A2D" w:rsidP="00D55A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Sign contracts and other legal documents</w:t>
      </w:r>
    </w:p>
    <w:p w14:paraId="117C106E" w14:textId="77777777" w:rsidR="00D55A2D" w:rsidRPr="00D55A2D" w:rsidRDefault="00D55A2D" w:rsidP="00C15E7D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PLANNING</w:t>
      </w:r>
    </w:p>
    <w:p w14:paraId="5F8F1863" w14:textId="77777777" w:rsidR="00D55A2D" w:rsidRPr="00D55A2D" w:rsidRDefault="00D55A2D" w:rsidP="00C15E7D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Develop mission, vision, and values statements</w:t>
      </w:r>
    </w:p>
    <w:p w14:paraId="0FA7724C" w14:textId="6453674D" w:rsidR="00D55A2D" w:rsidRPr="00D55A2D" w:rsidRDefault="00D55A2D" w:rsidP="00D55A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____ </w:t>
      </w:r>
      <w:r w:rsidR="009842D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Develop long-term strategic 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goals </w:t>
      </w:r>
    </w:p>
    <w:p w14:paraId="25D88967" w14:textId="6EAED09C" w:rsidR="00D55A2D" w:rsidRPr="00D55A2D" w:rsidRDefault="00D55A2D" w:rsidP="00D55A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____ </w:t>
      </w:r>
      <w:r w:rsidR="009842D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Develop and implement annual work plan of priorities and tasks </w:t>
      </w:r>
    </w:p>
    <w:p w14:paraId="7F1C0C4E" w14:textId="77777777" w:rsidR="00D55A2D" w:rsidRPr="00D55A2D" w:rsidRDefault="00D55A2D" w:rsidP="00D55A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Prepare performance and progress reports</w:t>
      </w:r>
    </w:p>
    <w:p w14:paraId="72110F02" w14:textId="2A440156" w:rsidR="00D55A2D" w:rsidRPr="00D55A2D" w:rsidRDefault="00D55A2D" w:rsidP="00D55A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____ Monitor achievement of goals and </w:t>
      </w:r>
      <w:r w:rsidR="009842D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priorities</w:t>
      </w:r>
    </w:p>
    <w:p w14:paraId="3F82EDB1" w14:textId="4385D021" w:rsidR="00D55A2D" w:rsidRPr="00D55A2D" w:rsidRDefault="00D55A2D" w:rsidP="00D55A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Develop</w:t>
      </w:r>
      <w:r w:rsidR="00C15E7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 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organizational policies (e.g., conflict of interest, </w:t>
      </w:r>
      <w:r w:rsidR="00C15E7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employee handbook, 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collections</w:t>
      </w:r>
      <w:r w:rsidR="00D3170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)</w:t>
      </w:r>
    </w:p>
    <w:p w14:paraId="1CE580DC" w14:textId="77777777" w:rsidR="00D55A2D" w:rsidRPr="00D55A2D" w:rsidRDefault="00D55A2D" w:rsidP="00C15E7D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FINANCE &amp; FUNDRAISING</w:t>
      </w:r>
    </w:p>
    <w:p w14:paraId="2B8D3E6E" w14:textId="45297266" w:rsidR="00D55A2D" w:rsidRPr="00D55A2D" w:rsidRDefault="00D55A2D" w:rsidP="00C15E7D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____ Draft preliminary </w:t>
      </w:r>
      <w:r w:rsidR="009842D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annual 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budget</w:t>
      </w:r>
    </w:p>
    <w:p w14:paraId="64A0D8E0" w14:textId="77777777" w:rsidR="00D55A2D" w:rsidRPr="00D55A2D" w:rsidRDefault="00D55A2D" w:rsidP="00D55A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Approve and adopt annual budget</w:t>
      </w:r>
    </w:p>
    <w:p w14:paraId="09ACFE31" w14:textId="77777777" w:rsidR="00D55A2D" w:rsidRPr="00D55A2D" w:rsidRDefault="00D55A2D" w:rsidP="00D55A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Ensure spending aligns with approved budget</w:t>
      </w:r>
    </w:p>
    <w:p w14:paraId="4CA05818" w14:textId="77777777" w:rsidR="00D55A2D" w:rsidRPr="00D55A2D" w:rsidRDefault="00D55A2D" w:rsidP="00D55A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Approve significant expenditures outside budget</w:t>
      </w:r>
    </w:p>
    <w:p w14:paraId="3E6076B2" w14:textId="1307D1D7" w:rsidR="00D55A2D" w:rsidRPr="00D55A2D" w:rsidRDefault="00D55A2D" w:rsidP="00D55A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Secure financial resources (give personally, help raise funds, cultivate donors)</w:t>
      </w:r>
    </w:p>
    <w:p w14:paraId="528B58BD" w14:textId="77777777" w:rsidR="00D654C6" w:rsidRDefault="00D654C6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br w:type="page"/>
      </w:r>
    </w:p>
    <w:p w14:paraId="1273CC71" w14:textId="67F23941" w:rsidR="00D55A2D" w:rsidRPr="00D55A2D" w:rsidRDefault="009842DE" w:rsidP="00C15E7D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lastRenderedPageBreak/>
        <w:t>STAFF &amp; VOLUNTEERS</w:t>
      </w:r>
    </w:p>
    <w:p w14:paraId="7F76C93D" w14:textId="77777777" w:rsidR="00D55A2D" w:rsidRPr="00D55A2D" w:rsidRDefault="00D55A2D" w:rsidP="00C15E7D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Hire, support, and evaluate the executive director/chief executive</w:t>
      </w:r>
    </w:p>
    <w:p w14:paraId="0B13203A" w14:textId="5B7A73B4" w:rsidR="00D55A2D" w:rsidRPr="00D55A2D" w:rsidRDefault="00D55A2D" w:rsidP="00D55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____ Hire </w:t>
      </w:r>
      <w:r w:rsidR="00D3170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and supervise </w:t>
      </w: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other staff members</w:t>
      </w:r>
    </w:p>
    <w:p w14:paraId="77C7F64E" w14:textId="29D68825" w:rsidR="00D55A2D" w:rsidRPr="00D55A2D" w:rsidRDefault="00D55A2D" w:rsidP="00D55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Conduct performance review of the executive director</w:t>
      </w:r>
      <w:r w:rsidR="009842D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/chief executive</w:t>
      </w:r>
    </w:p>
    <w:p w14:paraId="4D41191A" w14:textId="0408026B" w:rsidR="00D55A2D" w:rsidRPr="00D55A2D" w:rsidRDefault="00D55A2D" w:rsidP="00D55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Determine staffing needs</w:t>
      </w:r>
      <w:r w:rsidR="009842D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, salaries, and benefits</w:t>
      </w:r>
    </w:p>
    <w:p w14:paraId="4D632BCF" w14:textId="07817F6F" w:rsidR="00D55A2D" w:rsidRPr="00D55A2D" w:rsidRDefault="00D55A2D" w:rsidP="00D55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Address workplace or board-level conflicts constructively</w:t>
      </w:r>
    </w:p>
    <w:p w14:paraId="709480E2" w14:textId="77777777" w:rsidR="00D55A2D" w:rsidRPr="00D55A2D" w:rsidRDefault="00D55A2D" w:rsidP="00C15E7D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COMMUNITY RELATIONS</w:t>
      </w:r>
    </w:p>
    <w:p w14:paraId="0C215265" w14:textId="77777777" w:rsidR="00D55A2D" w:rsidRPr="00D55A2D" w:rsidRDefault="00D55A2D" w:rsidP="00C15E7D">
      <w:pPr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Represent the organization publicly</w:t>
      </w:r>
    </w:p>
    <w:p w14:paraId="75629C91" w14:textId="77777777" w:rsidR="00D55A2D" w:rsidRPr="00D55A2D" w:rsidRDefault="00D55A2D" w:rsidP="00D55A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Promote programs/events in the community</w:t>
      </w:r>
    </w:p>
    <w:p w14:paraId="631D6980" w14:textId="77777777" w:rsidR="00D55A2D" w:rsidRPr="00D55A2D" w:rsidRDefault="00D55A2D" w:rsidP="00D55A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Serve as ambassadors to donors, stakeholders, and partners</w:t>
      </w:r>
    </w:p>
    <w:p w14:paraId="175DEAB6" w14:textId="470B8F77" w:rsidR="00D55A2D" w:rsidRPr="00D55A2D" w:rsidRDefault="00D55A2D" w:rsidP="00D55A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Cultivate community and business partnerships</w:t>
      </w:r>
    </w:p>
    <w:p w14:paraId="0901FD18" w14:textId="68E7637F" w:rsidR="00D55A2D" w:rsidRPr="00D55A2D" w:rsidRDefault="00D55A2D" w:rsidP="00C15E7D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PROGRAMS &amp; EVENTS</w:t>
      </w:r>
    </w:p>
    <w:p w14:paraId="2C57454E" w14:textId="77777777" w:rsidR="00D55A2D" w:rsidRPr="00D55A2D" w:rsidRDefault="00D55A2D" w:rsidP="00C15E7D">
      <w:pPr>
        <w:numPr>
          <w:ilvl w:val="0"/>
          <w:numId w:val="8"/>
        </w:num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Approve annual calendar of programs/events</w:t>
      </w:r>
    </w:p>
    <w:p w14:paraId="2B0A9508" w14:textId="77777777" w:rsidR="00D55A2D" w:rsidRPr="00D55A2D" w:rsidRDefault="00D55A2D" w:rsidP="00D55A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Develop and deliver public programs/events</w:t>
      </w:r>
    </w:p>
    <w:p w14:paraId="500429A0" w14:textId="77777777" w:rsidR="00D55A2D" w:rsidRPr="00D55A2D" w:rsidRDefault="00D55A2D" w:rsidP="00D55A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Set admission and participation fees</w:t>
      </w:r>
    </w:p>
    <w:p w14:paraId="6A42BADA" w14:textId="3F8B9532" w:rsidR="00D55A2D" w:rsidRPr="00D55A2D" w:rsidRDefault="00D55A2D" w:rsidP="00D55A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Evaluate program quality and impact</w:t>
      </w:r>
    </w:p>
    <w:p w14:paraId="1D071D2E" w14:textId="1F0E5213" w:rsidR="00D55A2D" w:rsidRPr="00D55A2D" w:rsidRDefault="00D55A2D" w:rsidP="00C15E7D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COLLECTIONS</w:t>
      </w:r>
      <w:r w:rsidR="009842DE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 xml:space="preserve"> &amp; PROPERTY</w:t>
      </w:r>
    </w:p>
    <w:p w14:paraId="34F73B56" w14:textId="77777777" w:rsidR="00D55A2D" w:rsidRPr="00D55A2D" w:rsidRDefault="00D55A2D" w:rsidP="00C15E7D">
      <w:pPr>
        <w:numPr>
          <w:ilvl w:val="0"/>
          <w:numId w:val="9"/>
        </w:num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Approve acceptance of objects into the collection</w:t>
      </w:r>
    </w:p>
    <w:p w14:paraId="0BAC32FA" w14:textId="22F1B4B2" w:rsidR="00D55A2D" w:rsidRPr="00D55A2D" w:rsidRDefault="00D55A2D" w:rsidP="00D55A2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A</w:t>
      </w:r>
      <w:r w:rsidR="00D3170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pprove loans of collection items</w:t>
      </w:r>
    </w:p>
    <w:p w14:paraId="4BDF72DD" w14:textId="77777777" w:rsidR="009842DE" w:rsidRDefault="00D55A2D" w:rsidP="00D55A2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____ Approve deaccessioning decisions</w:t>
      </w:r>
    </w:p>
    <w:p w14:paraId="6F721775" w14:textId="678BE2BA" w:rsidR="007D4541" w:rsidRPr="00D55A2D" w:rsidRDefault="009842DE" w:rsidP="00D55A2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____ </w:t>
      </w:r>
      <w:r w:rsidR="00D3170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Allow 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access to </w:t>
      </w:r>
      <w:r w:rsidR="009356E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buildings and property</w:t>
      </w:r>
      <w:r w:rsidR="00D55A2D" w:rsidRPr="00D55A2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br/>
      </w:r>
    </w:p>
    <w:sectPr w:rsidR="007D4541" w:rsidRPr="00D55A2D" w:rsidSect="00BF31A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8442E" w14:textId="77777777" w:rsidR="000433EB" w:rsidRDefault="000433EB" w:rsidP="00C402E2">
      <w:pPr>
        <w:spacing w:after="0" w:line="240" w:lineRule="auto"/>
      </w:pPr>
      <w:r>
        <w:separator/>
      </w:r>
    </w:p>
  </w:endnote>
  <w:endnote w:type="continuationSeparator" w:id="0">
    <w:p w14:paraId="5E572B1E" w14:textId="77777777" w:rsidR="000433EB" w:rsidRDefault="000433EB" w:rsidP="00C40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B7955" w14:textId="2D655A76" w:rsidR="00C402E2" w:rsidRPr="00583C1D" w:rsidRDefault="00583C1D" w:rsidP="00583C1D">
    <w:pPr>
      <w:pStyle w:val="Footer"/>
      <w:rPr>
        <w:rFonts w:ascii="Bookman Old Style" w:hAnsi="Bookman Old Style"/>
        <w:i/>
        <w:iCs/>
        <w:sz w:val="20"/>
        <w:szCs w:val="20"/>
      </w:rPr>
    </w:pPr>
    <w:r w:rsidRPr="00583C1D">
      <w:rPr>
        <w:rFonts w:ascii="Bookman Old Style" w:hAnsi="Bookman Old Style"/>
        <w:i/>
        <w:iCs/>
        <w:sz w:val="20"/>
        <w:szCs w:val="20"/>
      </w:rPr>
      <w:t>Prepared by Mary A. van Balgooy</w:t>
    </w:r>
    <w:r>
      <w:rPr>
        <w:rFonts w:ascii="Bookman Old Style" w:hAnsi="Bookman Old Style"/>
        <w:i/>
        <w:iCs/>
        <w:sz w:val="20"/>
        <w:szCs w:val="20"/>
      </w:rPr>
      <w:t xml:space="preserve">, September 24, 2025 </w:t>
    </w:r>
    <w:r w:rsidRPr="00583C1D">
      <w:rPr>
        <w:rFonts w:ascii="Bookman Old Style" w:hAnsi="Bookman Old Style"/>
        <w:i/>
        <w:iCs/>
        <w:sz w:val="20"/>
        <w:szCs w:val="20"/>
      </w:rPr>
      <w:tab/>
      <w:t>EngagingPlaces.net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15678" w14:textId="77777777" w:rsidR="000433EB" w:rsidRDefault="000433EB" w:rsidP="00C402E2">
      <w:pPr>
        <w:spacing w:after="0" w:line="240" w:lineRule="auto"/>
      </w:pPr>
      <w:r>
        <w:separator/>
      </w:r>
    </w:p>
  </w:footnote>
  <w:footnote w:type="continuationSeparator" w:id="0">
    <w:p w14:paraId="4E3969A6" w14:textId="77777777" w:rsidR="000433EB" w:rsidRDefault="000433EB" w:rsidP="00C402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D6D10"/>
    <w:multiLevelType w:val="multilevel"/>
    <w:tmpl w:val="9EB89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E5716A"/>
    <w:multiLevelType w:val="multilevel"/>
    <w:tmpl w:val="9B2EC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0D793D"/>
    <w:multiLevelType w:val="multilevel"/>
    <w:tmpl w:val="E13E9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2E0A08"/>
    <w:multiLevelType w:val="multilevel"/>
    <w:tmpl w:val="12743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476A57"/>
    <w:multiLevelType w:val="multilevel"/>
    <w:tmpl w:val="CFAA3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E36F5C"/>
    <w:multiLevelType w:val="multilevel"/>
    <w:tmpl w:val="F5AA2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670337"/>
    <w:multiLevelType w:val="multilevel"/>
    <w:tmpl w:val="F6DC0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A74C07"/>
    <w:multiLevelType w:val="multilevel"/>
    <w:tmpl w:val="CE32D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1F1DEF"/>
    <w:multiLevelType w:val="multilevel"/>
    <w:tmpl w:val="16F28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1767F4"/>
    <w:multiLevelType w:val="multilevel"/>
    <w:tmpl w:val="B3926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305207">
    <w:abstractNumId w:val="8"/>
  </w:num>
  <w:num w:numId="2" w16cid:durableId="1124154567">
    <w:abstractNumId w:val="1"/>
  </w:num>
  <w:num w:numId="3" w16cid:durableId="465045432">
    <w:abstractNumId w:val="9"/>
  </w:num>
  <w:num w:numId="4" w16cid:durableId="494493465">
    <w:abstractNumId w:val="7"/>
  </w:num>
  <w:num w:numId="5" w16cid:durableId="646324494">
    <w:abstractNumId w:val="0"/>
  </w:num>
  <w:num w:numId="6" w16cid:durableId="641008967">
    <w:abstractNumId w:val="6"/>
  </w:num>
  <w:num w:numId="7" w16cid:durableId="1892763753">
    <w:abstractNumId w:val="5"/>
  </w:num>
  <w:num w:numId="8" w16cid:durableId="1355812745">
    <w:abstractNumId w:val="3"/>
  </w:num>
  <w:num w:numId="9" w16cid:durableId="84813229">
    <w:abstractNumId w:val="4"/>
  </w:num>
  <w:num w:numId="10" w16cid:durableId="12277639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A2D"/>
    <w:rsid w:val="000433EB"/>
    <w:rsid w:val="000F16AA"/>
    <w:rsid w:val="002C5421"/>
    <w:rsid w:val="003E7EBD"/>
    <w:rsid w:val="004668EC"/>
    <w:rsid w:val="00583C1D"/>
    <w:rsid w:val="006114EA"/>
    <w:rsid w:val="007D4541"/>
    <w:rsid w:val="00922581"/>
    <w:rsid w:val="009356EA"/>
    <w:rsid w:val="009842DE"/>
    <w:rsid w:val="00AA7611"/>
    <w:rsid w:val="00AB01A2"/>
    <w:rsid w:val="00BF31AB"/>
    <w:rsid w:val="00C15E7D"/>
    <w:rsid w:val="00C402E2"/>
    <w:rsid w:val="00CB3583"/>
    <w:rsid w:val="00D31707"/>
    <w:rsid w:val="00D55A2D"/>
    <w:rsid w:val="00D654C6"/>
    <w:rsid w:val="00E81D9C"/>
    <w:rsid w:val="00F26F53"/>
    <w:rsid w:val="00F27B1F"/>
    <w:rsid w:val="00FC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AAEF4"/>
  <w14:defaultImageDpi w14:val="32767"/>
  <w15:chartTrackingRefBased/>
  <w15:docId w15:val="{060210F2-71F5-354E-8576-1EF7A077C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5A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5A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55A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5A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5A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5A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5A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5A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5A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5A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5A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55A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5A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5A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5A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5A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5A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5A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5A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5A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5A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5A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5A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5A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5A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5A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5A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5A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5A2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55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D55A2D"/>
  </w:style>
  <w:style w:type="character" w:styleId="Strong">
    <w:name w:val="Strong"/>
    <w:basedOn w:val="DefaultParagraphFont"/>
    <w:uiPriority w:val="22"/>
    <w:qFormat/>
    <w:rsid w:val="00D55A2D"/>
    <w:rPr>
      <w:b/>
      <w:bCs/>
    </w:rPr>
  </w:style>
  <w:style w:type="character" w:styleId="Emphasis">
    <w:name w:val="Emphasis"/>
    <w:basedOn w:val="DefaultParagraphFont"/>
    <w:uiPriority w:val="20"/>
    <w:qFormat/>
    <w:rsid w:val="00D55A2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402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2E2"/>
  </w:style>
  <w:style w:type="paragraph" w:styleId="Footer">
    <w:name w:val="footer"/>
    <w:basedOn w:val="Normal"/>
    <w:link w:val="FooterChar"/>
    <w:uiPriority w:val="99"/>
    <w:unhideWhenUsed/>
    <w:rsid w:val="00C402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2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van Balgooy</dc:creator>
  <cp:keywords/>
  <dc:description/>
  <cp:lastModifiedBy>Max van Balgooy</cp:lastModifiedBy>
  <cp:revision>2</cp:revision>
  <cp:lastPrinted>2025-09-22T22:00:00Z</cp:lastPrinted>
  <dcterms:created xsi:type="dcterms:W3CDTF">2025-09-24T12:18:00Z</dcterms:created>
  <dcterms:modified xsi:type="dcterms:W3CDTF">2025-09-24T12:18:00Z</dcterms:modified>
</cp:coreProperties>
</file>